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0" w:rsidRDefault="002F07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2F07C0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7C0" w:rsidRDefault="008474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2F07C0">
        <w:trPr>
          <w:trHeight w:val="14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7C0" w:rsidRDefault="003107DB" w:rsidP="003107DB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Popis udžbenika za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AA559F">
              <w:rPr>
                <w:rFonts w:ascii="Arial" w:eastAsia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razred u šk./god. 201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./20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3107DB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107DB" w:rsidRDefault="003107DB" w:rsidP="003107D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dobivaju u školi na korištenje sljedeće udžbenike: </w:t>
            </w:r>
          </w:p>
        </w:tc>
      </w:tr>
      <w:tr w:rsidR="003107DB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OSNOVNI UDŽBENICI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- 1.DIO, udžbenik, Školska knjiga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>
              <w:rPr>
                <w:color w:val="000000"/>
                <w:sz w:val="24"/>
                <w:szCs w:val="24"/>
              </w:rPr>
              <w:t>. K</w:t>
            </w:r>
            <w:r>
              <w:rPr>
                <w:sz w:val="24"/>
                <w:szCs w:val="24"/>
              </w:rPr>
              <w:t>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- 2.DIO, udžbenik, Školska knjiga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Pogled potez 8, udžbenik, Profil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Glazbena osmica, udžbenik, Profil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Hurra!Deutsch</w:t>
            </w:r>
            <w:proofErr w:type="spellEnd"/>
            <w:r>
              <w:rPr>
                <w:sz w:val="24"/>
                <w:szCs w:val="24"/>
              </w:rPr>
              <w:t>! 8, udžbenik, Školska knjiga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1. polugodi</w:t>
            </w:r>
            <w:r>
              <w:rPr>
                <w:sz w:val="24"/>
                <w:szCs w:val="24"/>
              </w:rPr>
              <w:t>šte</w:t>
            </w:r>
            <w:r>
              <w:rPr>
                <w:color w:val="000000"/>
                <w:sz w:val="24"/>
                <w:szCs w:val="24"/>
              </w:rPr>
              <w:t xml:space="preserve"> udžbenik i </w:t>
            </w:r>
            <w:r>
              <w:rPr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birka zadataka, Profil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2. polugodište udžbenik i zbirka zadataka, Profil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Biologija 8, udžbenik, Školska knjiga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 Kemija 8, udžbenik, Profil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 Fizika oko nas 8, udžbenik, Školska knjiga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Povijest 8, udžbenik, Profil  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. 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 udžbenik, Školska knjiga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. 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udžbenik, Profil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 Kristom u ljubavi</w:t>
            </w:r>
            <w:r>
              <w:rPr>
                <w:color w:val="000000"/>
                <w:sz w:val="24"/>
                <w:szCs w:val="24"/>
              </w:rPr>
              <w:t>, udžbenik, Kršćanska sadašnjost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 Informatika 8, udžbenik, Profil</w:t>
            </w:r>
          </w:p>
        </w:tc>
      </w:tr>
      <w:tr w:rsidR="003107DB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udžbenik,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3107DB">
        <w:trPr>
          <w:trHeight w:val="15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107DB" w:rsidRDefault="003107DB" w:rsidP="003107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Napomena: učenici i roditelji dužni su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odnosti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 prema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uđžbenicima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pažljivo i koristiti ih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naćin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kojim se udžbenici neće oštetiti, obzirom da se udžbenici moraju vratiti na kraju školske godine bilo bi dobro zaštiti ih omotom kako bi udžbenici služili i sljedećim razredima koji dolaze u sljedeći sedmi razred. Također vam skrećem pažnju da se u udžbenicima i na udžbenicima ne piše, crta ili šara. Potpisom potvrđujete da ste primili gore navedene udžbenike u školi i dužni ste ih vratiti na kraju školske godine.</w:t>
            </w:r>
          </w:p>
        </w:tc>
      </w:tr>
      <w:tr w:rsidR="003107DB">
        <w:trPr>
          <w:trHeight w:val="8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Potpis roditelja: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>Potpis učenika:</w:t>
            </w:r>
          </w:p>
        </w:tc>
      </w:tr>
      <w:tr w:rsidR="003107DB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3107D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Razrednik: Emerik </w:t>
            </w:r>
            <w:proofErr w:type="spellStart"/>
            <w:r>
              <w:rPr>
                <w:sz w:val="20"/>
                <w:szCs w:val="20"/>
              </w:rPr>
              <w:t>Večerić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</w:tr>
    </w:tbl>
    <w:p w:rsidR="002F07C0" w:rsidRDefault="002F07C0"/>
    <w:p w:rsidR="003107DB" w:rsidRDefault="003107DB"/>
    <w:p w:rsidR="003107DB" w:rsidRDefault="003107DB"/>
    <w:p w:rsidR="003107DB" w:rsidRDefault="003107DB"/>
    <w:p w:rsidR="003107DB" w:rsidRDefault="003107DB"/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107DB" w:rsidTr="00FF1EA2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3107DB" w:rsidTr="00FF1EA2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Popis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radnih materijala za 8.b razred </w:t>
            </w:r>
            <w:r>
              <w:rPr>
                <w:rFonts w:ascii="Arial" w:eastAsia="Arial" w:hAnsi="Arial" w:cs="Arial"/>
                <w:sz w:val="24"/>
                <w:szCs w:val="24"/>
              </w:rPr>
              <w:t>u šk./god. 2019./2020.</w:t>
            </w:r>
          </w:p>
        </w:tc>
      </w:tr>
      <w:tr w:rsidR="003107DB" w:rsidTr="00FF1EA2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107DB" w:rsidRDefault="003107DB" w:rsidP="00FF1E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</w:t>
            </w:r>
            <w:r>
              <w:rPr>
                <w:rFonts w:ascii="Arial" w:eastAsia="Arial" w:hAnsi="Arial" w:cs="Arial"/>
                <w:sz w:val="24"/>
                <w:szCs w:val="24"/>
              </w:rPr>
              <w:t>kupuju sami: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 xml:space="preserve">- radna </w:t>
            </w:r>
            <w:r>
              <w:rPr>
                <w:sz w:val="24"/>
                <w:szCs w:val="24"/>
              </w:rPr>
              <w:t>bilje</w:t>
            </w:r>
            <w:r>
              <w:rPr>
                <w:color w:val="000000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audio cd 4, radna bilježnica, </w:t>
            </w: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ja 7. i 8. - mapa s kolažem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Školska knjiga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 xml:space="preserve">, Profil  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radni materijali</w:t>
            </w:r>
            <w:r>
              <w:rPr>
                <w:color w:val="000000"/>
                <w:sz w:val="24"/>
                <w:szCs w:val="24"/>
              </w:rPr>
              <w:t>, Profil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8, radna bilježnica, Profil 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Hurra!Deutsch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Fizika oko nas 8, radna bilježnica, Školska knjiga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Kemija 8, radna bilježnica, Profil</w:t>
            </w:r>
          </w:p>
        </w:tc>
      </w:tr>
      <w:tr w:rsidR="003107DB" w:rsidTr="00FF1EA2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znanja po predmetima</w:t>
            </w:r>
          </w:p>
        </w:tc>
      </w:tr>
      <w:tr w:rsidR="003107DB" w:rsidTr="00FF1EA2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07DB" w:rsidRDefault="003107DB" w:rsidP="00FF1E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Razrednik: Emerik </w:t>
            </w:r>
            <w:proofErr w:type="spellStart"/>
            <w:r>
              <w:rPr>
                <w:sz w:val="20"/>
                <w:szCs w:val="20"/>
              </w:rPr>
              <w:t>Večerić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</w:tr>
    </w:tbl>
    <w:p w:rsidR="003107DB" w:rsidRDefault="003107DB"/>
    <w:sectPr w:rsidR="003107DB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30" w:rsidRDefault="00847430">
      <w:pPr>
        <w:spacing w:after="0" w:line="240" w:lineRule="auto"/>
      </w:pPr>
      <w:r>
        <w:separator/>
      </w:r>
    </w:p>
  </w:endnote>
  <w:endnote w:type="continuationSeparator" w:id="0">
    <w:p w:rsidR="00847430" w:rsidRDefault="0084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30" w:rsidRDefault="00847430">
      <w:pPr>
        <w:spacing w:after="0" w:line="240" w:lineRule="auto"/>
      </w:pPr>
      <w:r>
        <w:separator/>
      </w:r>
    </w:p>
  </w:footnote>
  <w:footnote w:type="continuationSeparator" w:id="0">
    <w:p w:rsidR="00847430" w:rsidRDefault="0084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C0" w:rsidRDefault="00847430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Osnovna škola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 xml:space="preserve"> Gornji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-47624</wp:posOffset>
          </wp:positionV>
          <wp:extent cx="467043" cy="5619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04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07C0" w:rsidRDefault="00847430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Ulica u</w:t>
    </w:r>
    <w:r>
      <w:rPr>
        <w:rFonts w:ascii="Arial Narrow" w:eastAsia="Arial Narrow" w:hAnsi="Arial Narrow" w:cs="Arial Narrow"/>
      </w:rPr>
      <w:t>č</w:t>
    </w:r>
    <w:r>
      <w:rPr>
        <w:rFonts w:ascii="Arial" w:eastAsia="Arial" w:hAnsi="Arial" w:cs="Arial"/>
      </w:rPr>
      <w:t xml:space="preserve">itelja Vjekoslava </w:t>
    </w:r>
    <w:proofErr w:type="spellStart"/>
    <w:r>
      <w:rPr>
        <w:rFonts w:ascii="Arial" w:eastAsia="Arial" w:hAnsi="Arial" w:cs="Arial"/>
      </w:rPr>
      <w:t>Kezele</w:t>
    </w:r>
    <w:proofErr w:type="spellEnd"/>
    <w:r>
      <w:rPr>
        <w:rFonts w:ascii="Arial" w:eastAsia="Arial" w:hAnsi="Arial" w:cs="Arial"/>
      </w:rPr>
      <w:t xml:space="preserve"> 7</w:t>
    </w:r>
  </w:p>
  <w:p w:rsidR="002F07C0" w:rsidRDefault="00847430">
    <w:pPr>
      <w:spacing w:after="0" w:line="240" w:lineRule="auto"/>
    </w:pPr>
    <w:r>
      <w:rPr>
        <w:rFonts w:ascii="Arial" w:eastAsia="Arial" w:hAnsi="Arial" w:cs="Arial"/>
      </w:rPr>
      <w:t xml:space="preserve">    </w:t>
    </w:r>
    <w:r>
      <w:rPr>
        <w:rFonts w:ascii="Arial" w:eastAsia="Arial" w:hAnsi="Arial" w:cs="Arial"/>
      </w:rPr>
      <w:tab/>
      <w:t xml:space="preserve"> Gornji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>, 42204 Turčin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C0"/>
    <w:rsid w:val="002F07C0"/>
    <w:rsid w:val="003107DB"/>
    <w:rsid w:val="00847430"/>
    <w:rsid w:val="00A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3E5"/>
  <w15:docId w15:val="{44637B17-6408-4FD3-82D0-0D5B70A3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2019-07-05T21:35:00Z</dcterms:created>
  <dcterms:modified xsi:type="dcterms:W3CDTF">2019-07-05T21:35:00Z</dcterms:modified>
</cp:coreProperties>
</file>